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46" w:rsidRPr="009318EE" w:rsidRDefault="007B3546" w:rsidP="007B3546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9318EE">
        <w:rPr>
          <w:rFonts w:ascii="Times New Roman" w:hAnsi="Times New Roman" w:cs="Times New Roman"/>
          <w:sz w:val="26"/>
          <w:szCs w:val="26"/>
        </w:rPr>
        <w:t>Утвержден</w:t>
      </w:r>
      <w:r w:rsidR="009318EE" w:rsidRPr="009318EE">
        <w:rPr>
          <w:rFonts w:ascii="Times New Roman" w:hAnsi="Times New Roman" w:cs="Times New Roman"/>
          <w:sz w:val="26"/>
          <w:szCs w:val="26"/>
        </w:rPr>
        <w:t>о</w:t>
      </w:r>
      <w:r w:rsidRPr="009318EE">
        <w:rPr>
          <w:rFonts w:ascii="Times New Roman" w:hAnsi="Times New Roman" w:cs="Times New Roman"/>
          <w:sz w:val="26"/>
          <w:szCs w:val="26"/>
        </w:rPr>
        <w:t xml:space="preserve"> приказом директора</w:t>
      </w:r>
    </w:p>
    <w:p w:rsidR="007B3546" w:rsidRPr="009318EE" w:rsidRDefault="007B3546" w:rsidP="007B3546">
      <w:pPr>
        <w:jc w:val="right"/>
        <w:rPr>
          <w:rFonts w:ascii="Times New Roman" w:hAnsi="Times New Roman" w:cs="Times New Roman"/>
          <w:sz w:val="26"/>
          <w:szCs w:val="26"/>
        </w:rPr>
      </w:pPr>
      <w:r w:rsidRPr="009318EE">
        <w:rPr>
          <w:rFonts w:ascii="Times New Roman" w:hAnsi="Times New Roman" w:cs="Times New Roman"/>
          <w:sz w:val="26"/>
          <w:szCs w:val="26"/>
        </w:rPr>
        <w:t xml:space="preserve">От </w:t>
      </w:r>
      <w:r w:rsidR="009318EE" w:rsidRPr="009318EE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25.09.2020 №110-од</w:t>
      </w:r>
    </w:p>
    <w:p w:rsidR="007B3546" w:rsidRPr="009318EE" w:rsidRDefault="007B3546" w:rsidP="007B354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B3546" w:rsidRPr="009318EE" w:rsidRDefault="007B3546" w:rsidP="007B354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137F8" w:rsidRPr="009318EE" w:rsidRDefault="007B3546" w:rsidP="007B3546">
      <w:pPr>
        <w:jc w:val="center"/>
        <w:rPr>
          <w:rFonts w:ascii="Times New Roman" w:hAnsi="Times New Roman" w:cs="Times New Roman"/>
          <w:sz w:val="26"/>
          <w:szCs w:val="26"/>
        </w:rPr>
      </w:pPr>
      <w:r w:rsidRPr="009318EE">
        <w:rPr>
          <w:rFonts w:ascii="Times New Roman" w:hAnsi="Times New Roman" w:cs="Times New Roman"/>
          <w:sz w:val="26"/>
          <w:szCs w:val="26"/>
        </w:rPr>
        <w:t>План-график внутренней системы оценки качества образования в МКОУ «Костинская СОШ»</w:t>
      </w:r>
    </w:p>
    <w:p w:rsidR="000B4DA2" w:rsidRPr="009318EE" w:rsidRDefault="000B4DA2">
      <w:pPr>
        <w:rPr>
          <w:sz w:val="26"/>
          <w:szCs w:val="26"/>
        </w:rPr>
      </w:pPr>
    </w:p>
    <w:p w:rsidR="000B4DA2" w:rsidRPr="009318EE" w:rsidRDefault="0014076B" w:rsidP="0014076B">
      <w:pPr>
        <w:tabs>
          <w:tab w:val="left" w:pos="2175"/>
        </w:tabs>
        <w:rPr>
          <w:sz w:val="26"/>
          <w:szCs w:val="26"/>
        </w:rPr>
      </w:pPr>
      <w:r w:rsidRPr="009318EE">
        <w:rPr>
          <w:sz w:val="26"/>
          <w:szCs w:val="26"/>
        </w:rPr>
        <w:tab/>
      </w:r>
    </w:p>
    <w:tbl>
      <w:tblPr>
        <w:tblW w:w="5000" w:type="pct"/>
        <w:tblInd w:w="10" w:type="dxa"/>
        <w:tblCellMar>
          <w:top w:w="28" w:type="dxa"/>
          <w:left w:w="10" w:type="dxa"/>
          <w:bottom w:w="28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2550"/>
        <w:gridCol w:w="4219"/>
        <w:gridCol w:w="2129"/>
        <w:gridCol w:w="1871"/>
        <w:gridCol w:w="1476"/>
        <w:gridCol w:w="1820"/>
      </w:tblGrid>
      <w:tr w:rsidR="000B4DA2" w:rsidRPr="009318EE" w:rsidTr="008736CB">
        <w:trPr>
          <w:trHeight w:hRule="exact" w:val="8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"/>
                <w:b w:val="0"/>
                <w:spacing w:val="0"/>
                <w:sz w:val="26"/>
                <w:szCs w:val="26"/>
              </w:rPr>
              <w:t>№</w:t>
            </w:r>
          </w:p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proofErr w:type="gramStart"/>
            <w:r w:rsidRPr="009318EE">
              <w:rPr>
                <w:rStyle w:val="10pt0pt"/>
                <w:b w:val="0"/>
                <w:spacing w:val="0"/>
                <w:sz w:val="26"/>
                <w:szCs w:val="26"/>
              </w:rPr>
              <w:t>п</w:t>
            </w:r>
            <w:proofErr w:type="gramEnd"/>
            <w:r w:rsidRPr="009318EE">
              <w:rPr>
                <w:rStyle w:val="10pt0pt"/>
                <w:b w:val="0"/>
                <w:spacing w:val="0"/>
                <w:sz w:val="26"/>
                <w:szCs w:val="26"/>
              </w:rPr>
              <w:t>/п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"/>
                <w:b w:val="0"/>
                <w:spacing w:val="0"/>
                <w:sz w:val="26"/>
                <w:szCs w:val="26"/>
              </w:rPr>
              <w:t>Объекты мониторинга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"/>
                <w:b w:val="0"/>
                <w:spacing w:val="0"/>
                <w:sz w:val="26"/>
                <w:szCs w:val="26"/>
              </w:rPr>
              <w:t>Показатели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"/>
                <w:b w:val="0"/>
                <w:spacing w:val="0"/>
                <w:sz w:val="26"/>
                <w:szCs w:val="26"/>
              </w:rPr>
              <w:t>Методы оценки, инструментарий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"/>
                <w:b w:val="0"/>
                <w:spacing w:val="0"/>
                <w:sz w:val="26"/>
                <w:szCs w:val="26"/>
              </w:rPr>
              <w:t>Ответственный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"/>
                <w:b w:val="0"/>
                <w:spacing w:val="0"/>
                <w:sz w:val="26"/>
                <w:szCs w:val="26"/>
              </w:rPr>
              <w:t>Сроки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"/>
                <w:b w:val="0"/>
                <w:spacing w:val="0"/>
                <w:sz w:val="26"/>
                <w:szCs w:val="26"/>
              </w:rPr>
              <w:t>Выход, управ</w:t>
            </w:r>
            <w:r w:rsidRPr="009318EE">
              <w:rPr>
                <w:rStyle w:val="10pt0pt"/>
                <w:b w:val="0"/>
                <w:spacing w:val="0"/>
                <w:sz w:val="26"/>
                <w:szCs w:val="26"/>
              </w:rPr>
              <w:softHyphen/>
              <w:t>ленческое реше</w:t>
            </w:r>
            <w:r w:rsidRPr="009318EE">
              <w:rPr>
                <w:rStyle w:val="10pt0pt"/>
                <w:b w:val="0"/>
                <w:spacing w:val="0"/>
                <w:sz w:val="26"/>
                <w:szCs w:val="26"/>
              </w:rPr>
              <w:softHyphen/>
              <w:t>ние</w:t>
            </w:r>
          </w:p>
        </w:tc>
      </w:tr>
      <w:tr w:rsidR="005A37CA" w:rsidRPr="009318EE" w:rsidTr="005274F3">
        <w:trPr>
          <w:trHeight w:hRule="exact" w:val="379"/>
        </w:trPr>
        <w:tc>
          <w:tcPr>
            <w:tcW w:w="145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7CA" w:rsidRPr="009318EE" w:rsidRDefault="005A37CA" w:rsidP="00CA21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18EE">
              <w:rPr>
                <w:rStyle w:val="13pt0pt"/>
                <w:rFonts w:eastAsia="Courier New"/>
                <w:spacing w:val="0"/>
              </w:rPr>
              <w:t>I. Образовательные результаты</w:t>
            </w:r>
          </w:p>
        </w:tc>
      </w:tr>
      <w:tr w:rsidR="000B4DA2" w:rsidRPr="009318EE" w:rsidTr="008736CB">
        <w:trPr>
          <w:trHeight w:hRule="exact" w:val="25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"/>
                <w:b w:val="0"/>
                <w:spacing w:val="0"/>
                <w:sz w:val="26"/>
                <w:szCs w:val="26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Предметные результаты обучения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Для каждо</w:t>
            </w:r>
            <w:r w:rsidR="005A37CA" w:rsidRPr="009318EE">
              <w:rPr>
                <w:rStyle w:val="10pt0pt0"/>
                <w:sz w:val="26"/>
                <w:szCs w:val="26"/>
              </w:rPr>
              <w:t>го предмета учебного плана опре</w:t>
            </w:r>
            <w:r w:rsidRPr="009318EE">
              <w:rPr>
                <w:rStyle w:val="10pt0pt0"/>
                <w:sz w:val="26"/>
                <w:szCs w:val="26"/>
              </w:rPr>
              <w:t>деляется:</w:t>
            </w:r>
          </w:p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доля неуспевающих, доля обучающихся на «4» и «5»</w:t>
            </w:r>
            <w:r w:rsidR="005A37CA" w:rsidRPr="009318EE">
              <w:rPr>
                <w:rStyle w:val="10pt0pt0"/>
                <w:sz w:val="26"/>
                <w:szCs w:val="26"/>
              </w:rPr>
              <w:t>, средний процент выполнения за</w:t>
            </w:r>
            <w:r w:rsidRPr="009318EE">
              <w:rPr>
                <w:rStyle w:val="10pt0pt0"/>
                <w:sz w:val="26"/>
                <w:szCs w:val="26"/>
              </w:rPr>
              <w:t xml:space="preserve">даний </w:t>
            </w:r>
            <w:r w:rsidR="005A37CA" w:rsidRPr="009318EE">
              <w:rPr>
                <w:rStyle w:val="10pt0pt0"/>
                <w:sz w:val="26"/>
                <w:szCs w:val="26"/>
              </w:rPr>
              <w:t>административных контрольных ра</w:t>
            </w:r>
            <w:r w:rsidRPr="009318EE">
              <w:rPr>
                <w:rStyle w:val="10pt0pt0"/>
                <w:sz w:val="26"/>
                <w:szCs w:val="26"/>
              </w:rPr>
              <w:t>бот</w:t>
            </w:r>
          </w:p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Сравнение</w:t>
            </w:r>
            <w:r w:rsidR="005A37CA" w:rsidRPr="009318EE">
              <w:rPr>
                <w:rStyle w:val="10pt0pt0"/>
                <w:sz w:val="26"/>
                <w:szCs w:val="26"/>
              </w:rPr>
              <w:t xml:space="preserve"> с данными независимой диагно</w:t>
            </w:r>
            <w:r w:rsidRPr="009318EE">
              <w:rPr>
                <w:rStyle w:val="10pt0pt0"/>
                <w:sz w:val="26"/>
                <w:szCs w:val="26"/>
              </w:rPr>
              <w:t>стики (в том числе ГИА-9 и ЕГЭ) для части предметов.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Промежуточный и итоговый контроль: административные срезы;</w:t>
            </w:r>
          </w:p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диагностические</w:t>
            </w:r>
          </w:p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работы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Зам. директора по УВР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Конец чет</w:t>
            </w:r>
            <w:r w:rsidRPr="009318EE">
              <w:rPr>
                <w:rStyle w:val="10pt0pt0"/>
                <w:sz w:val="26"/>
                <w:szCs w:val="26"/>
              </w:rPr>
              <w:softHyphen/>
              <w:t>верти, полуго</w:t>
            </w:r>
            <w:r w:rsidRPr="009318EE">
              <w:rPr>
                <w:rStyle w:val="10pt0pt0"/>
                <w:sz w:val="26"/>
                <w:szCs w:val="26"/>
              </w:rPr>
              <w:softHyphen/>
              <w:t>дия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DA2" w:rsidRPr="009318EE" w:rsidRDefault="007941F0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Совещание при директоре</w:t>
            </w:r>
          </w:p>
        </w:tc>
      </w:tr>
      <w:tr w:rsidR="000B4DA2" w:rsidRPr="009318EE" w:rsidTr="005A37CA">
        <w:trPr>
          <w:trHeight w:hRule="exact" w:val="275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"/>
                <w:b w:val="0"/>
                <w:spacing w:val="0"/>
                <w:sz w:val="26"/>
                <w:szCs w:val="26"/>
              </w:rPr>
              <w:t>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Метапредметные</w:t>
            </w:r>
            <w:r w:rsidR="005A37CA" w:rsidRPr="009318EE">
              <w:rPr>
                <w:rStyle w:val="10pt0pt0"/>
                <w:sz w:val="26"/>
                <w:szCs w:val="26"/>
              </w:rPr>
              <w:t xml:space="preserve"> резуль</w:t>
            </w:r>
            <w:r w:rsidRPr="009318EE">
              <w:rPr>
                <w:rStyle w:val="10pt0pt0"/>
                <w:sz w:val="26"/>
                <w:szCs w:val="26"/>
              </w:rPr>
              <w:t>таты обучения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Уровень</w:t>
            </w:r>
            <w:r w:rsidR="00186BB4" w:rsidRPr="009318EE">
              <w:rPr>
                <w:rStyle w:val="10pt0pt0"/>
                <w:sz w:val="26"/>
                <w:szCs w:val="26"/>
              </w:rPr>
              <w:t xml:space="preserve"> освоения планируемых метапред</w:t>
            </w:r>
            <w:r w:rsidRPr="009318EE">
              <w:rPr>
                <w:rStyle w:val="10pt0pt0"/>
                <w:sz w:val="26"/>
                <w:szCs w:val="26"/>
              </w:rPr>
              <w:t>метных рез</w:t>
            </w:r>
            <w:r w:rsidR="005A37CA" w:rsidRPr="009318EE">
              <w:rPr>
                <w:rStyle w:val="10pt0pt0"/>
                <w:sz w:val="26"/>
                <w:szCs w:val="26"/>
              </w:rPr>
              <w:t>ультатов в соответствии с переч</w:t>
            </w:r>
            <w:r w:rsidRPr="009318EE">
              <w:rPr>
                <w:rStyle w:val="10pt0pt0"/>
                <w:sz w:val="26"/>
                <w:szCs w:val="26"/>
              </w:rPr>
              <w:t>нем из образовательной программы ОУ (вы</w:t>
            </w:r>
            <w:r w:rsidRPr="009318EE">
              <w:rPr>
                <w:rStyle w:val="10pt0pt0"/>
                <w:sz w:val="26"/>
                <w:szCs w:val="26"/>
              </w:rPr>
              <w:softHyphen/>
              <w:t>сокий, средний, низкий).</w:t>
            </w:r>
          </w:p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Сравнен</w:t>
            </w:r>
            <w:r w:rsidR="005A37CA" w:rsidRPr="009318EE">
              <w:rPr>
                <w:rStyle w:val="10pt0pt0"/>
                <w:sz w:val="26"/>
                <w:szCs w:val="26"/>
              </w:rPr>
              <w:t>ие с данными независимой диагностики, работа над индивидуальным школьным проектом.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Промежуточный и итоговый контроль: административные срезы;</w:t>
            </w:r>
          </w:p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диагностические</w:t>
            </w:r>
          </w:p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работы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7B3546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Классные руково</w:t>
            </w:r>
            <w:r w:rsidRPr="009318EE">
              <w:rPr>
                <w:rStyle w:val="10pt0pt0"/>
                <w:sz w:val="26"/>
                <w:szCs w:val="26"/>
              </w:rPr>
              <w:softHyphen/>
              <w:t>дители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Конец чет</w:t>
            </w:r>
            <w:r w:rsidRPr="009318EE">
              <w:rPr>
                <w:rStyle w:val="10pt0pt0"/>
                <w:sz w:val="26"/>
                <w:szCs w:val="26"/>
              </w:rPr>
              <w:softHyphen/>
              <w:t>верти, полуго</w:t>
            </w:r>
            <w:r w:rsidRPr="009318EE">
              <w:rPr>
                <w:rStyle w:val="10pt0pt0"/>
                <w:sz w:val="26"/>
                <w:szCs w:val="26"/>
              </w:rPr>
              <w:softHyphen/>
              <w:t>дия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DA2" w:rsidRPr="009318EE" w:rsidRDefault="007941F0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Совещание при директоре</w:t>
            </w:r>
          </w:p>
        </w:tc>
      </w:tr>
      <w:tr w:rsidR="000B4DA2" w:rsidRPr="009318EE" w:rsidTr="008736CB">
        <w:trPr>
          <w:trHeight w:hRule="exact" w:val="21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"/>
                <w:b w:val="0"/>
                <w:spacing w:val="0"/>
                <w:sz w:val="26"/>
                <w:szCs w:val="26"/>
              </w:rPr>
              <w:lastRenderedPageBreak/>
              <w:t>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Личностные результаты (мотивация, самооценка, нравственно-этическая ориентация)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Уровень сформированности планируемых личностных результатов в соответствии с перечнем из образовательной программы ОУ (высокий, средний, низкий).</w:t>
            </w:r>
          </w:p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Сравнен</w:t>
            </w:r>
            <w:r w:rsidR="005A37CA" w:rsidRPr="009318EE">
              <w:rPr>
                <w:rStyle w:val="10pt0pt0"/>
                <w:sz w:val="26"/>
                <w:szCs w:val="26"/>
              </w:rPr>
              <w:t>ие с данными независимой диагно</w:t>
            </w:r>
            <w:r w:rsidRPr="009318EE">
              <w:rPr>
                <w:rStyle w:val="10pt0pt0"/>
                <w:sz w:val="26"/>
                <w:szCs w:val="26"/>
              </w:rPr>
              <w:t>стики.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 xml:space="preserve">Мониторинговое </w:t>
            </w:r>
            <w:r w:rsidR="005A37CA" w:rsidRPr="009318EE">
              <w:rPr>
                <w:rStyle w:val="10pt0pt0"/>
                <w:sz w:val="26"/>
                <w:szCs w:val="26"/>
              </w:rPr>
              <w:t>исследование: Анкетирование, ис</w:t>
            </w:r>
            <w:r w:rsidRPr="009318EE">
              <w:rPr>
                <w:rStyle w:val="10pt0pt0"/>
                <w:sz w:val="26"/>
                <w:szCs w:val="26"/>
              </w:rPr>
              <w:t>с</w:t>
            </w:r>
            <w:r w:rsidR="005A37CA" w:rsidRPr="009318EE">
              <w:rPr>
                <w:rStyle w:val="10pt0pt0"/>
                <w:sz w:val="26"/>
                <w:szCs w:val="26"/>
              </w:rPr>
              <w:t>ледование по плану педагога пси</w:t>
            </w:r>
            <w:r w:rsidRPr="009318EE">
              <w:rPr>
                <w:rStyle w:val="10pt0pt0"/>
                <w:sz w:val="26"/>
                <w:szCs w:val="26"/>
              </w:rPr>
              <w:t>холога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5A37CA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Классный руково</w:t>
            </w:r>
            <w:r w:rsidR="000B4DA2" w:rsidRPr="009318EE">
              <w:rPr>
                <w:rStyle w:val="10pt0pt0"/>
                <w:sz w:val="26"/>
                <w:szCs w:val="26"/>
              </w:rPr>
              <w:t>дитель, педаго</w:t>
            </w:r>
            <w:proofErr w:type="gramStart"/>
            <w:r w:rsidR="000B4DA2" w:rsidRPr="009318EE">
              <w:rPr>
                <w:rStyle w:val="10pt0pt0"/>
                <w:sz w:val="26"/>
                <w:szCs w:val="26"/>
              </w:rPr>
              <w:t>г-</w:t>
            </w:r>
            <w:proofErr w:type="gramEnd"/>
            <w:r w:rsidR="000B4DA2" w:rsidRPr="009318EE">
              <w:rPr>
                <w:rStyle w:val="10pt0pt0"/>
                <w:sz w:val="26"/>
                <w:szCs w:val="26"/>
              </w:rPr>
              <w:t xml:space="preserve"> психолог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Конец чет</w:t>
            </w:r>
            <w:r w:rsidRPr="009318EE">
              <w:rPr>
                <w:rStyle w:val="10pt0pt0"/>
                <w:sz w:val="26"/>
                <w:szCs w:val="26"/>
              </w:rPr>
              <w:softHyphen/>
              <w:t>верти, полуго</w:t>
            </w:r>
            <w:r w:rsidRPr="009318EE">
              <w:rPr>
                <w:rStyle w:val="10pt0pt0"/>
                <w:sz w:val="26"/>
                <w:szCs w:val="26"/>
              </w:rPr>
              <w:softHyphen/>
              <w:t>дия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DA2" w:rsidRPr="009318EE" w:rsidRDefault="007941F0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Совещание при директоре</w:t>
            </w:r>
          </w:p>
        </w:tc>
      </w:tr>
      <w:tr w:rsidR="000B4DA2" w:rsidRPr="009318EE" w:rsidTr="008736CB">
        <w:trPr>
          <w:trHeight w:hRule="exact" w:val="232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"/>
                <w:b w:val="0"/>
                <w:spacing w:val="0"/>
                <w:sz w:val="26"/>
                <w:szCs w:val="26"/>
              </w:rPr>
              <w:t>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 xml:space="preserve">Здоровье </w:t>
            </w:r>
            <w:proofErr w:type="gramStart"/>
            <w:r w:rsidRPr="009318EE">
              <w:rPr>
                <w:rStyle w:val="10pt0pt0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Динамика в доле учащихся, имеющих от</w:t>
            </w:r>
            <w:r w:rsidRPr="009318EE">
              <w:rPr>
                <w:rStyle w:val="10pt0pt0"/>
                <w:sz w:val="26"/>
                <w:szCs w:val="26"/>
              </w:rPr>
              <w:softHyphen/>
              <w:t xml:space="preserve">клонение в здоровье. Сравнение данных о группах здоровья и </w:t>
            </w:r>
            <w:proofErr w:type="gramStart"/>
            <w:r w:rsidRPr="009318EE">
              <w:rPr>
                <w:rStyle w:val="10pt0pt0"/>
                <w:sz w:val="26"/>
                <w:szCs w:val="26"/>
              </w:rPr>
              <w:t>физкультурной</w:t>
            </w:r>
            <w:proofErr w:type="gramEnd"/>
            <w:r w:rsidRPr="009318EE">
              <w:rPr>
                <w:rStyle w:val="10pt0pt0"/>
                <w:sz w:val="26"/>
                <w:szCs w:val="26"/>
              </w:rPr>
              <w:t xml:space="preserve"> группах со средними.</w:t>
            </w:r>
          </w:p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 xml:space="preserve">Доля </w:t>
            </w:r>
            <w:proofErr w:type="gramStart"/>
            <w:r w:rsidRPr="009318EE">
              <w:rPr>
                <w:rStyle w:val="10pt0pt0"/>
                <w:sz w:val="26"/>
                <w:szCs w:val="26"/>
              </w:rPr>
              <w:t>обучающихся</w:t>
            </w:r>
            <w:proofErr w:type="gramEnd"/>
            <w:r w:rsidRPr="009318EE">
              <w:rPr>
                <w:rStyle w:val="10pt0pt0"/>
                <w:sz w:val="26"/>
                <w:szCs w:val="26"/>
              </w:rPr>
              <w:t>, которые занимаются спортом.</w:t>
            </w:r>
          </w:p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Процент пропусков уроков по болезни.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5A37CA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Наблюдение, Анализ статистиче</w:t>
            </w:r>
            <w:r w:rsidR="000B4DA2" w:rsidRPr="009318EE">
              <w:rPr>
                <w:rStyle w:val="10pt0pt0"/>
                <w:sz w:val="26"/>
                <w:szCs w:val="26"/>
              </w:rPr>
              <w:t xml:space="preserve">ских данных Анализ данных о группах здоровья и </w:t>
            </w:r>
            <w:proofErr w:type="gramStart"/>
            <w:r w:rsidR="000B4DA2" w:rsidRPr="009318EE">
              <w:rPr>
                <w:rStyle w:val="10pt0pt0"/>
                <w:sz w:val="26"/>
                <w:szCs w:val="26"/>
              </w:rPr>
              <w:t>физкультурной</w:t>
            </w:r>
            <w:proofErr w:type="gramEnd"/>
            <w:r w:rsidR="000B4DA2" w:rsidRPr="009318EE">
              <w:rPr>
                <w:rStyle w:val="10pt0pt0"/>
                <w:sz w:val="26"/>
                <w:szCs w:val="26"/>
              </w:rPr>
              <w:t xml:space="preserve"> группах.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Зам. директора по НМР, классный руководитель,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Конец чет</w:t>
            </w:r>
            <w:r w:rsidRPr="009318EE">
              <w:rPr>
                <w:rStyle w:val="10pt0pt0"/>
                <w:sz w:val="26"/>
                <w:szCs w:val="26"/>
              </w:rPr>
              <w:softHyphen/>
              <w:t>верти, полуго</w:t>
            </w:r>
            <w:r w:rsidRPr="009318EE">
              <w:rPr>
                <w:rStyle w:val="10pt0pt0"/>
                <w:sz w:val="26"/>
                <w:szCs w:val="26"/>
              </w:rPr>
              <w:softHyphen/>
              <w:t>дия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DA2" w:rsidRPr="009318EE" w:rsidRDefault="007941F0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Совещание при директоре</w:t>
            </w:r>
          </w:p>
        </w:tc>
      </w:tr>
      <w:tr w:rsidR="000B4DA2" w:rsidRPr="009318EE" w:rsidTr="008736CB">
        <w:trPr>
          <w:trHeight w:hRule="exact" w:val="34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"/>
                <w:b w:val="0"/>
                <w:spacing w:val="0"/>
                <w:sz w:val="26"/>
                <w:szCs w:val="26"/>
              </w:rPr>
              <w:t>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Достижения обучаю</w:t>
            </w:r>
            <w:r w:rsidRPr="009318EE">
              <w:rPr>
                <w:rStyle w:val="10pt0pt0"/>
                <w:sz w:val="26"/>
                <w:szCs w:val="26"/>
              </w:rPr>
              <w:softHyphen/>
              <w:t>щихся на конкурсах, со</w:t>
            </w:r>
            <w:r w:rsidRPr="009318EE">
              <w:rPr>
                <w:rStyle w:val="10pt0pt0"/>
                <w:sz w:val="26"/>
                <w:szCs w:val="26"/>
              </w:rPr>
              <w:softHyphen/>
              <w:t>ревнованиях, олимпиадах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Доля уча</w:t>
            </w:r>
            <w:r w:rsidR="008736CB" w:rsidRPr="009318EE">
              <w:rPr>
                <w:rStyle w:val="10pt0pt0"/>
                <w:sz w:val="26"/>
                <w:szCs w:val="26"/>
              </w:rPr>
              <w:t>ствовавших в конкурсах, олимпиа</w:t>
            </w:r>
            <w:r w:rsidRPr="009318EE">
              <w:rPr>
                <w:rStyle w:val="10pt0pt0"/>
                <w:sz w:val="26"/>
                <w:szCs w:val="26"/>
              </w:rPr>
              <w:t xml:space="preserve">дах по предметам на уровне: ОУ, </w:t>
            </w:r>
            <w:r w:rsidR="008736CB" w:rsidRPr="009318EE">
              <w:rPr>
                <w:rStyle w:val="10pt0pt0"/>
                <w:sz w:val="26"/>
                <w:szCs w:val="26"/>
              </w:rPr>
              <w:t>района</w:t>
            </w:r>
            <w:r w:rsidRPr="009318EE">
              <w:rPr>
                <w:rStyle w:val="10pt0pt0"/>
                <w:sz w:val="26"/>
                <w:szCs w:val="26"/>
              </w:rPr>
              <w:t>,</w:t>
            </w:r>
            <w:proofErr w:type="gramStart"/>
            <w:r w:rsidRPr="009318EE">
              <w:rPr>
                <w:rStyle w:val="10pt0pt0"/>
                <w:sz w:val="26"/>
                <w:szCs w:val="26"/>
              </w:rPr>
              <w:t xml:space="preserve"> ,</w:t>
            </w:r>
            <w:proofErr w:type="gramEnd"/>
            <w:r w:rsidRPr="009318EE">
              <w:rPr>
                <w:rStyle w:val="10pt0pt0"/>
                <w:sz w:val="26"/>
                <w:szCs w:val="26"/>
              </w:rPr>
              <w:t xml:space="preserve"> Рос</w:t>
            </w:r>
            <w:r w:rsidR="008736CB" w:rsidRPr="009318EE">
              <w:rPr>
                <w:rStyle w:val="10pt0pt0"/>
                <w:sz w:val="26"/>
                <w:szCs w:val="26"/>
              </w:rPr>
              <w:t>сии, международном. Доля победи</w:t>
            </w:r>
            <w:r w:rsidRPr="009318EE">
              <w:rPr>
                <w:rStyle w:val="10pt0pt0"/>
                <w:sz w:val="26"/>
                <w:szCs w:val="26"/>
              </w:rPr>
              <w:t xml:space="preserve">телей (призеров) на уровне: ОУ, района, </w:t>
            </w:r>
            <w:r w:rsidR="008736CB" w:rsidRPr="009318EE">
              <w:rPr>
                <w:rStyle w:val="10pt0pt0"/>
                <w:sz w:val="26"/>
                <w:szCs w:val="26"/>
              </w:rPr>
              <w:t>области</w:t>
            </w:r>
          </w:p>
          <w:p w:rsidR="000B4DA2" w:rsidRPr="009318EE" w:rsidRDefault="000B4DA2" w:rsidP="005A37CA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proofErr w:type="gramStart"/>
            <w:r w:rsidRPr="009318EE">
              <w:rPr>
                <w:rStyle w:val="10pt0pt0"/>
                <w:sz w:val="26"/>
                <w:szCs w:val="26"/>
              </w:rPr>
              <w:t>Доля уча</w:t>
            </w:r>
            <w:r w:rsidR="008736CB" w:rsidRPr="009318EE">
              <w:rPr>
                <w:rStyle w:val="10pt0pt0"/>
                <w:sz w:val="26"/>
                <w:szCs w:val="26"/>
              </w:rPr>
              <w:t>ствовавших в спортивных соревно</w:t>
            </w:r>
            <w:r w:rsidRPr="009318EE">
              <w:rPr>
                <w:rStyle w:val="10pt0pt0"/>
                <w:sz w:val="26"/>
                <w:szCs w:val="26"/>
              </w:rPr>
              <w:t xml:space="preserve">ваниях на уровне: района, </w:t>
            </w:r>
            <w:r w:rsidR="005A37CA" w:rsidRPr="009318EE">
              <w:rPr>
                <w:rStyle w:val="10pt0pt0"/>
                <w:sz w:val="26"/>
                <w:szCs w:val="26"/>
              </w:rPr>
              <w:t>области</w:t>
            </w:r>
            <w:r w:rsidRPr="009318EE">
              <w:rPr>
                <w:rStyle w:val="10pt0pt0"/>
                <w:sz w:val="26"/>
                <w:szCs w:val="26"/>
              </w:rPr>
              <w:t>, России.</w:t>
            </w:r>
            <w:proofErr w:type="gramEnd"/>
            <w:r w:rsidRPr="009318EE">
              <w:rPr>
                <w:rStyle w:val="10pt0pt0"/>
                <w:sz w:val="26"/>
                <w:szCs w:val="26"/>
              </w:rPr>
              <w:t xml:space="preserve"> Доля п</w:t>
            </w:r>
            <w:r w:rsidR="005A37CA" w:rsidRPr="009318EE">
              <w:rPr>
                <w:rStyle w:val="10pt0pt0"/>
                <w:sz w:val="26"/>
                <w:szCs w:val="26"/>
              </w:rPr>
              <w:t>обедителей спортивных соревнова</w:t>
            </w:r>
            <w:r w:rsidRPr="009318EE">
              <w:rPr>
                <w:rStyle w:val="10pt0pt0"/>
                <w:sz w:val="26"/>
                <w:szCs w:val="26"/>
              </w:rPr>
              <w:t>ний на уровне: района,</w:t>
            </w:r>
            <w:r w:rsidR="005A37CA" w:rsidRPr="009318EE">
              <w:rPr>
                <w:rStyle w:val="10pt0pt0"/>
                <w:sz w:val="26"/>
                <w:szCs w:val="26"/>
              </w:rPr>
              <w:t xml:space="preserve"> области</w:t>
            </w:r>
            <w:r w:rsidRPr="009318EE">
              <w:rPr>
                <w:rStyle w:val="10pt0pt0"/>
                <w:sz w:val="26"/>
                <w:szCs w:val="26"/>
              </w:rPr>
              <w:t>, России.</w:t>
            </w:r>
            <w:r w:rsidR="005A37CA" w:rsidRPr="009318EE">
              <w:rPr>
                <w:rStyle w:val="10pt0pt0"/>
                <w:sz w:val="26"/>
                <w:szCs w:val="26"/>
              </w:rPr>
              <w:t xml:space="preserve"> Доля победителей в творческих конкурсах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Наблюдение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7B3546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Зам. директора по ВР, классные ру</w:t>
            </w:r>
            <w:r w:rsidRPr="009318EE">
              <w:rPr>
                <w:rStyle w:val="10pt0pt0"/>
                <w:sz w:val="26"/>
                <w:szCs w:val="26"/>
              </w:rPr>
              <w:softHyphen/>
              <w:t>ководители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Январь, май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DA2" w:rsidRPr="009318EE" w:rsidRDefault="007941F0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Совещание при директоре</w:t>
            </w:r>
          </w:p>
        </w:tc>
      </w:tr>
      <w:tr w:rsidR="000B4DA2" w:rsidRPr="009318EE" w:rsidTr="008736CB">
        <w:trPr>
          <w:trHeight w:hRule="exact" w:val="13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"/>
                <w:b w:val="0"/>
                <w:spacing w:val="0"/>
                <w:sz w:val="26"/>
                <w:szCs w:val="26"/>
              </w:rPr>
              <w:lastRenderedPageBreak/>
              <w:t>6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Удовлетворённость роди</w:t>
            </w:r>
            <w:r w:rsidRPr="009318EE">
              <w:rPr>
                <w:rStyle w:val="10pt0pt0"/>
                <w:sz w:val="26"/>
                <w:szCs w:val="26"/>
              </w:rPr>
              <w:softHyphen/>
              <w:t>телей качеством образо</w:t>
            </w:r>
            <w:r w:rsidRPr="009318EE">
              <w:rPr>
                <w:rStyle w:val="10pt0pt0"/>
                <w:sz w:val="26"/>
                <w:szCs w:val="26"/>
              </w:rPr>
              <w:softHyphen/>
              <w:t>вательных результатов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Доля родителей, положительно высказав</w:t>
            </w:r>
            <w:r w:rsidRPr="009318EE">
              <w:rPr>
                <w:rStyle w:val="10pt0pt0"/>
                <w:sz w:val="26"/>
                <w:szCs w:val="26"/>
              </w:rPr>
              <w:softHyphen/>
              <w:t xml:space="preserve">шихся по каждому предмету и отдельно по личностным и </w:t>
            </w:r>
            <w:r w:rsidR="00186BB4" w:rsidRPr="009318EE">
              <w:rPr>
                <w:rStyle w:val="10pt0pt0"/>
                <w:sz w:val="26"/>
                <w:szCs w:val="26"/>
              </w:rPr>
              <w:t>метапредметным</w:t>
            </w:r>
            <w:r w:rsidRPr="009318EE">
              <w:rPr>
                <w:rStyle w:val="10pt0pt0"/>
                <w:sz w:val="26"/>
                <w:szCs w:val="26"/>
              </w:rPr>
              <w:t xml:space="preserve"> результатам обучения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Анонимное анкети</w:t>
            </w:r>
            <w:r w:rsidRPr="009318EE">
              <w:rPr>
                <w:rStyle w:val="10pt0pt0"/>
                <w:sz w:val="26"/>
                <w:szCs w:val="26"/>
              </w:rPr>
              <w:softHyphen/>
              <w:t>рование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7B3546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Классные руково</w:t>
            </w:r>
            <w:r w:rsidRPr="009318EE">
              <w:rPr>
                <w:rStyle w:val="10pt0pt0"/>
                <w:sz w:val="26"/>
                <w:szCs w:val="26"/>
              </w:rPr>
              <w:softHyphen/>
              <w:t>дители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Апрель, май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Совещание при директоре</w:t>
            </w:r>
          </w:p>
        </w:tc>
      </w:tr>
      <w:tr w:rsidR="008736CB" w:rsidRPr="009318EE" w:rsidTr="00F024BA">
        <w:trPr>
          <w:trHeight w:hRule="exact" w:val="905"/>
        </w:trPr>
        <w:tc>
          <w:tcPr>
            <w:tcW w:w="14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CB" w:rsidRPr="009318EE" w:rsidRDefault="008736CB" w:rsidP="00CA21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18EE">
              <w:rPr>
                <w:rStyle w:val="13pt0pt"/>
                <w:rFonts w:eastAsia="Courier New"/>
                <w:spacing w:val="0"/>
              </w:rPr>
              <w:t>II. Реализация образовательного процесса</w:t>
            </w:r>
          </w:p>
        </w:tc>
      </w:tr>
      <w:tr w:rsidR="000B4DA2" w:rsidRPr="009318EE" w:rsidTr="008736CB">
        <w:trPr>
          <w:trHeight w:hRule="exact" w:val="124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"/>
                <w:b w:val="0"/>
                <w:spacing w:val="0"/>
                <w:sz w:val="26"/>
                <w:szCs w:val="26"/>
              </w:rPr>
              <w:t>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Основные образователь</w:t>
            </w:r>
            <w:r w:rsidRPr="009318EE">
              <w:rPr>
                <w:rStyle w:val="10pt0pt0"/>
                <w:sz w:val="26"/>
                <w:szCs w:val="26"/>
              </w:rPr>
              <w:softHyphen/>
              <w:t>ные программы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 xml:space="preserve">Соответствие образовательной программы требованиям ФГОС (ФГТ) и контингенту </w:t>
            </w:r>
            <w:proofErr w:type="gramStart"/>
            <w:r w:rsidRPr="009318EE">
              <w:rPr>
                <w:rStyle w:val="10pt0pt0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Самоанализ</w:t>
            </w:r>
          </w:p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Экспертиза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Зам. директора по УВР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Июнь, август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DA2" w:rsidRPr="009318EE" w:rsidRDefault="007941F0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Совещание при директоре</w:t>
            </w:r>
          </w:p>
        </w:tc>
      </w:tr>
      <w:tr w:rsidR="000B4DA2" w:rsidRPr="009318EE" w:rsidTr="008736CB">
        <w:trPr>
          <w:trHeight w:hRule="exact" w:val="15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"/>
                <w:b w:val="0"/>
                <w:spacing w:val="0"/>
                <w:sz w:val="26"/>
                <w:szCs w:val="26"/>
              </w:rPr>
              <w:t>8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186BB4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Дополнительное образование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Статистиче</w:t>
            </w:r>
            <w:r w:rsidR="005A37CA" w:rsidRPr="009318EE">
              <w:rPr>
                <w:rStyle w:val="10pt0pt0"/>
                <w:sz w:val="26"/>
                <w:szCs w:val="26"/>
              </w:rPr>
              <w:t>ские данные о запросах и пожела</w:t>
            </w:r>
            <w:r w:rsidRPr="009318EE">
              <w:rPr>
                <w:rStyle w:val="10pt0pt0"/>
                <w:sz w:val="26"/>
                <w:szCs w:val="26"/>
              </w:rPr>
              <w:t xml:space="preserve">ниях со стороны родителей и обучающихся. Доля </w:t>
            </w:r>
            <w:proofErr w:type="gramStart"/>
            <w:r w:rsidRPr="009318EE">
              <w:rPr>
                <w:rStyle w:val="10pt0pt0"/>
                <w:sz w:val="26"/>
                <w:szCs w:val="26"/>
              </w:rPr>
              <w:t>о</w:t>
            </w:r>
            <w:r w:rsidR="005A37CA" w:rsidRPr="009318EE">
              <w:rPr>
                <w:rStyle w:val="10pt0pt0"/>
                <w:sz w:val="26"/>
                <w:szCs w:val="26"/>
              </w:rPr>
              <w:t>бучающихся</w:t>
            </w:r>
            <w:proofErr w:type="gramEnd"/>
            <w:r w:rsidR="005A37CA" w:rsidRPr="009318EE">
              <w:rPr>
                <w:rStyle w:val="10pt0pt0"/>
                <w:sz w:val="26"/>
                <w:szCs w:val="26"/>
              </w:rPr>
              <w:t>, занимающихся по про</w:t>
            </w:r>
            <w:r w:rsidRPr="009318EE">
              <w:rPr>
                <w:rStyle w:val="10pt0pt0"/>
                <w:sz w:val="26"/>
                <w:szCs w:val="26"/>
              </w:rPr>
              <w:t>граммам дополнительного образования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5A37CA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Анонимное анкети</w:t>
            </w:r>
            <w:r w:rsidR="000B4DA2" w:rsidRPr="009318EE">
              <w:rPr>
                <w:rStyle w:val="10pt0pt0"/>
                <w:sz w:val="26"/>
                <w:szCs w:val="26"/>
              </w:rPr>
              <w:t>рование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7B3546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 xml:space="preserve">Зам. </w:t>
            </w:r>
            <w:r w:rsidR="007B3546" w:rsidRPr="009318EE">
              <w:rPr>
                <w:rStyle w:val="10pt0pt0"/>
                <w:sz w:val="26"/>
                <w:szCs w:val="26"/>
              </w:rPr>
              <w:t>директора по ВР.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Апрель, май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DA2" w:rsidRPr="009318EE" w:rsidRDefault="007941F0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Совещание при директоре</w:t>
            </w:r>
          </w:p>
        </w:tc>
      </w:tr>
      <w:tr w:rsidR="000B4DA2" w:rsidRPr="009318EE" w:rsidTr="008736CB">
        <w:trPr>
          <w:trHeight w:hRule="exact" w:val="11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"/>
                <w:b w:val="0"/>
                <w:spacing w:val="0"/>
                <w:sz w:val="26"/>
                <w:szCs w:val="26"/>
              </w:rPr>
              <w:t>9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5A37CA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Реализация учебных пла</w:t>
            </w:r>
            <w:r w:rsidR="000B4DA2" w:rsidRPr="009318EE">
              <w:rPr>
                <w:rStyle w:val="10pt0pt0"/>
                <w:sz w:val="26"/>
                <w:szCs w:val="26"/>
              </w:rPr>
              <w:t>нов и рабочих программ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Соответствие учебных планов и рабочих программ ФГОС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Экспертиза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Зам. директора по УВР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Август, сен</w:t>
            </w:r>
            <w:r w:rsidRPr="009318EE">
              <w:rPr>
                <w:rStyle w:val="10pt0pt0"/>
                <w:sz w:val="26"/>
                <w:szCs w:val="26"/>
              </w:rPr>
              <w:softHyphen/>
              <w:t>тябрь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Заседание метод совета, заседание МО, педсовет</w:t>
            </w:r>
          </w:p>
        </w:tc>
      </w:tr>
      <w:tr w:rsidR="000B4DA2" w:rsidRPr="009318EE" w:rsidTr="008736CB">
        <w:trPr>
          <w:trHeight w:hRule="exact" w:val="121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"/>
                <w:b w:val="0"/>
                <w:spacing w:val="0"/>
                <w:sz w:val="26"/>
                <w:szCs w:val="26"/>
              </w:rPr>
              <w:t>10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Качество уроков</w:t>
            </w:r>
            <w:r w:rsidR="005A37CA" w:rsidRPr="009318EE">
              <w:rPr>
                <w:rStyle w:val="10pt0pt0"/>
                <w:sz w:val="26"/>
                <w:szCs w:val="26"/>
              </w:rPr>
              <w:t xml:space="preserve"> и инди</w:t>
            </w:r>
            <w:r w:rsidR="005A37CA" w:rsidRPr="009318EE">
              <w:rPr>
                <w:rStyle w:val="10pt0pt0"/>
                <w:sz w:val="26"/>
                <w:szCs w:val="26"/>
              </w:rPr>
              <w:softHyphen/>
              <w:t xml:space="preserve">видуальной работы с </w:t>
            </w:r>
            <w:proofErr w:type="gramStart"/>
            <w:r w:rsidR="005A37CA" w:rsidRPr="009318EE">
              <w:rPr>
                <w:rStyle w:val="10pt0pt0"/>
                <w:sz w:val="26"/>
                <w:szCs w:val="26"/>
              </w:rPr>
              <w:t>обу</w:t>
            </w:r>
            <w:r w:rsidRPr="009318EE">
              <w:rPr>
                <w:rStyle w:val="10pt0pt0"/>
                <w:sz w:val="26"/>
                <w:szCs w:val="26"/>
              </w:rPr>
              <w:t>чающимися</w:t>
            </w:r>
            <w:proofErr w:type="gramEnd"/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 xml:space="preserve">Число </w:t>
            </w:r>
            <w:proofErr w:type="spellStart"/>
            <w:r w:rsidRPr="009318EE">
              <w:rPr>
                <w:rStyle w:val="10pt0pt0"/>
                <w:sz w:val="26"/>
                <w:szCs w:val="26"/>
              </w:rPr>
              <w:t>взаимопосещений</w:t>
            </w:r>
            <w:proofErr w:type="spellEnd"/>
            <w:r w:rsidRPr="009318EE">
              <w:rPr>
                <w:rStyle w:val="10pt0pt0"/>
                <w:sz w:val="26"/>
                <w:szCs w:val="26"/>
              </w:rPr>
              <w:t xml:space="preserve"> уроков учителями. Для каждого класса число часов </w:t>
            </w:r>
            <w:proofErr w:type="spellStart"/>
            <w:proofErr w:type="gramStart"/>
            <w:r w:rsidRPr="009318EE">
              <w:rPr>
                <w:rStyle w:val="10pt0pt0"/>
                <w:sz w:val="26"/>
                <w:szCs w:val="26"/>
              </w:rPr>
              <w:t>дополнитель</w:t>
            </w:r>
            <w:proofErr w:type="spellEnd"/>
            <w:r w:rsidRPr="009318EE">
              <w:rPr>
                <w:rStyle w:val="10pt0pt0"/>
                <w:sz w:val="26"/>
                <w:szCs w:val="26"/>
              </w:rPr>
              <w:t xml:space="preserve"> </w:t>
            </w:r>
            <w:proofErr w:type="spellStart"/>
            <w:r w:rsidRPr="009318EE">
              <w:rPr>
                <w:rStyle w:val="10pt0pt0"/>
                <w:sz w:val="26"/>
                <w:szCs w:val="26"/>
              </w:rPr>
              <w:t>ных</w:t>
            </w:r>
            <w:proofErr w:type="spellEnd"/>
            <w:proofErr w:type="gramEnd"/>
            <w:r w:rsidRPr="009318EE">
              <w:rPr>
                <w:rStyle w:val="10pt0pt0"/>
                <w:sz w:val="26"/>
                <w:szCs w:val="26"/>
              </w:rPr>
              <w:t xml:space="preserve"> занятий с отстающими и одаренными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0B4DA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Экспертиза, наблюдение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Зам. директора по УВР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Конец учеб</w:t>
            </w:r>
            <w:r w:rsidRPr="009318EE">
              <w:rPr>
                <w:rStyle w:val="10pt0pt0"/>
                <w:sz w:val="26"/>
                <w:szCs w:val="26"/>
              </w:rPr>
              <w:softHyphen/>
              <w:t>ного года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Заседание МО, Совещание при директоре</w:t>
            </w:r>
          </w:p>
        </w:tc>
      </w:tr>
      <w:tr w:rsidR="000B4DA2" w:rsidRPr="009318EE" w:rsidTr="008736CB">
        <w:trPr>
          <w:trHeight w:hRule="exact" w:val="21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"/>
                <w:b w:val="0"/>
                <w:spacing w:val="0"/>
                <w:sz w:val="26"/>
                <w:szCs w:val="26"/>
              </w:rPr>
              <w:lastRenderedPageBreak/>
              <w:t>11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Качество внеуроч</w:t>
            </w:r>
            <w:r w:rsidR="005A37CA" w:rsidRPr="009318EE">
              <w:rPr>
                <w:rStyle w:val="10pt0pt0"/>
                <w:sz w:val="26"/>
                <w:szCs w:val="26"/>
              </w:rPr>
              <w:t>ной деятельности (включая клас</w:t>
            </w:r>
            <w:r w:rsidRPr="009318EE">
              <w:rPr>
                <w:rStyle w:val="10pt0pt0"/>
                <w:sz w:val="26"/>
                <w:szCs w:val="26"/>
              </w:rPr>
              <w:t>сное руководство);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Доля родителей каждого класса, положи</w:t>
            </w:r>
            <w:r w:rsidRPr="009318EE">
              <w:rPr>
                <w:rStyle w:val="10pt0pt0"/>
                <w:sz w:val="26"/>
                <w:szCs w:val="26"/>
              </w:rPr>
              <w:softHyphen/>
              <w:t>тельно высказавшихся по каждому пред</w:t>
            </w:r>
            <w:r w:rsidRPr="009318EE">
              <w:rPr>
                <w:rStyle w:val="10pt0pt0"/>
                <w:sz w:val="26"/>
                <w:szCs w:val="26"/>
              </w:rPr>
              <w:softHyphen/>
              <w:t>мету и отдельно о классном руководстве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Анонимное анкети</w:t>
            </w:r>
            <w:r w:rsidRPr="009318EE">
              <w:rPr>
                <w:rStyle w:val="10pt0pt0"/>
                <w:sz w:val="26"/>
                <w:szCs w:val="26"/>
              </w:rPr>
              <w:softHyphen/>
              <w:t>рование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7B3546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 xml:space="preserve">Зам. директора по </w:t>
            </w:r>
            <w:r w:rsidR="000B4DA2" w:rsidRPr="009318EE">
              <w:rPr>
                <w:rStyle w:val="10pt0pt0"/>
                <w:sz w:val="26"/>
                <w:szCs w:val="26"/>
              </w:rPr>
              <w:t>ВР, отв. за орга</w:t>
            </w:r>
            <w:r w:rsidR="000B4DA2" w:rsidRPr="009318EE">
              <w:rPr>
                <w:rStyle w:val="10pt0pt0"/>
                <w:sz w:val="26"/>
                <w:szCs w:val="26"/>
              </w:rPr>
              <w:softHyphen/>
              <w:t>низацию внеуроч</w:t>
            </w:r>
            <w:r w:rsidR="000B4DA2" w:rsidRPr="009318EE">
              <w:rPr>
                <w:rStyle w:val="10pt0pt0"/>
                <w:sz w:val="26"/>
                <w:szCs w:val="26"/>
              </w:rPr>
              <w:softHyphen/>
              <w:t>ной деятельности на каждом уровне обучения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Конец учеб</w:t>
            </w:r>
            <w:r w:rsidRPr="009318EE">
              <w:rPr>
                <w:rStyle w:val="10pt0pt0"/>
                <w:sz w:val="26"/>
                <w:szCs w:val="26"/>
              </w:rPr>
              <w:softHyphen/>
              <w:t>ного года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DA2" w:rsidRPr="009318EE" w:rsidRDefault="007941F0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Совещание при директоре</w:t>
            </w:r>
          </w:p>
        </w:tc>
      </w:tr>
      <w:tr w:rsidR="000B4DA2" w:rsidRPr="009318EE" w:rsidTr="008736CB">
        <w:trPr>
          <w:trHeight w:hRule="exact" w:val="14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"/>
                <w:b w:val="0"/>
                <w:spacing w:val="0"/>
                <w:sz w:val="26"/>
                <w:szCs w:val="26"/>
              </w:rPr>
              <w:t>12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Удовлетворённость уче</w:t>
            </w:r>
            <w:r w:rsidRPr="009318EE">
              <w:rPr>
                <w:rStyle w:val="10pt0pt0"/>
                <w:sz w:val="26"/>
                <w:szCs w:val="26"/>
              </w:rPr>
              <w:softHyphen/>
              <w:t>ников и их родителей уроками и условиями в школе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 xml:space="preserve">Доля учеников и их родителей (законных представителей), </w:t>
            </w:r>
            <w:r w:rsidR="005A37CA" w:rsidRPr="009318EE">
              <w:rPr>
                <w:rStyle w:val="10pt0pt0"/>
                <w:sz w:val="26"/>
                <w:szCs w:val="26"/>
              </w:rPr>
              <w:t>положительно высказав</w:t>
            </w:r>
            <w:r w:rsidRPr="009318EE">
              <w:rPr>
                <w:rStyle w:val="10pt0pt0"/>
                <w:sz w:val="26"/>
                <w:szCs w:val="26"/>
              </w:rPr>
              <w:t>шихся по каждому предмету и отдельно о различн</w:t>
            </w:r>
            <w:r w:rsidR="008736CB" w:rsidRPr="009318EE">
              <w:rPr>
                <w:rStyle w:val="10pt0pt0"/>
                <w:sz w:val="26"/>
                <w:szCs w:val="26"/>
              </w:rPr>
              <w:t>ых видах условий жизнедеятельно</w:t>
            </w:r>
            <w:r w:rsidRPr="009318EE">
              <w:rPr>
                <w:rStyle w:val="10pt0pt0"/>
                <w:sz w:val="26"/>
                <w:szCs w:val="26"/>
              </w:rPr>
              <w:t>сти школы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Анонимное анкети</w:t>
            </w:r>
            <w:r w:rsidRPr="009318EE">
              <w:rPr>
                <w:rStyle w:val="10pt0pt0"/>
                <w:sz w:val="26"/>
                <w:szCs w:val="26"/>
              </w:rPr>
              <w:softHyphen/>
              <w:t>рование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Зам. директора по УВР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Конец учеб</w:t>
            </w:r>
            <w:r w:rsidRPr="009318EE">
              <w:rPr>
                <w:rStyle w:val="10pt0pt0"/>
                <w:sz w:val="26"/>
                <w:szCs w:val="26"/>
              </w:rPr>
              <w:softHyphen/>
              <w:t>ного года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Совещание при директоре</w:t>
            </w:r>
          </w:p>
        </w:tc>
      </w:tr>
      <w:tr w:rsidR="005A37CA" w:rsidRPr="009318EE" w:rsidTr="005A37CA">
        <w:trPr>
          <w:trHeight w:hRule="exact" w:val="475"/>
        </w:trPr>
        <w:tc>
          <w:tcPr>
            <w:tcW w:w="14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7CA" w:rsidRPr="009318EE" w:rsidRDefault="005A37CA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10pt0pt0"/>
                <w:sz w:val="26"/>
                <w:szCs w:val="26"/>
              </w:rPr>
            </w:pPr>
            <w:r w:rsidRPr="009318EE">
              <w:rPr>
                <w:rStyle w:val="13pt0pt"/>
                <w:spacing w:val="0"/>
              </w:rPr>
              <w:t>III. Качество условий, обеспечивающих образовательный процесс</w:t>
            </w:r>
          </w:p>
        </w:tc>
      </w:tr>
      <w:tr w:rsidR="000B4DA2" w:rsidRPr="009318EE" w:rsidTr="008736CB">
        <w:trPr>
          <w:trHeight w:hRule="exact" w:val="18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"/>
                <w:b w:val="0"/>
                <w:spacing w:val="0"/>
                <w:sz w:val="26"/>
                <w:szCs w:val="26"/>
              </w:rPr>
              <w:t>13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Материально-техниче</w:t>
            </w:r>
            <w:r w:rsidRPr="009318EE">
              <w:rPr>
                <w:rStyle w:val="10pt0pt0"/>
                <w:sz w:val="26"/>
                <w:szCs w:val="26"/>
              </w:rPr>
              <w:softHyphen/>
              <w:t>ское обеспечение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Соответствие материально-технического обеспечения требованиям ФГОС Удовлетворенность родителей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Экспертиза,</w:t>
            </w:r>
          </w:p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анкетирование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7941F0" w:rsidP="007B3546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Директор</w:t>
            </w:r>
            <w:r w:rsidR="000B4DA2" w:rsidRPr="009318EE">
              <w:rPr>
                <w:rStyle w:val="10pt0pt0"/>
                <w:sz w:val="26"/>
                <w:szCs w:val="26"/>
              </w:rPr>
              <w:t>, Библиоте</w:t>
            </w:r>
            <w:r w:rsidR="000B4DA2" w:rsidRPr="009318EE">
              <w:rPr>
                <w:rStyle w:val="10pt0pt0"/>
                <w:sz w:val="26"/>
                <w:szCs w:val="26"/>
              </w:rPr>
              <w:softHyphen/>
              <w:t xml:space="preserve">карь, </w:t>
            </w:r>
            <w:r w:rsidR="007B3546" w:rsidRPr="009318EE">
              <w:rPr>
                <w:rStyle w:val="10pt0pt0"/>
                <w:sz w:val="26"/>
                <w:szCs w:val="26"/>
              </w:rPr>
              <w:t xml:space="preserve">завхоз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Декабрь, июнь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DA2" w:rsidRPr="009318EE" w:rsidRDefault="007941F0" w:rsidP="007941F0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Педагогический совет</w:t>
            </w:r>
          </w:p>
        </w:tc>
      </w:tr>
      <w:tr w:rsidR="000B4DA2" w:rsidRPr="009318EE" w:rsidTr="008736CB">
        <w:trPr>
          <w:trHeight w:hRule="exact" w:val="1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"/>
                <w:b w:val="0"/>
                <w:spacing w:val="0"/>
                <w:sz w:val="26"/>
                <w:szCs w:val="26"/>
              </w:rPr>
              <w:t>14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5A37CA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Информационно-методи</w:t>
            </w:r>
            <w:r w:rsidR="000B4DA2" w:rsidRPr="009318EE">
              <w:rPr>
                <w:rStyle w:val="10pt0pt0"/>
                <w:sz w:val="26"/>
                <w:szCs w:val="26"/>
              </w:rPr>
              <w:t>ческое обеспечение (включая средства ИКТ)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Соответствие информационно-методиче</w:t>
            </w:r>
            <w:r w:rsidRPr="009318EE">
              <w:rPr>
                <w:rStyle w:val="10pt0pt0"/>
                <w:sz w:val="26"/>
                <w:szCs w:val="26"/>
              </w:rPr>
              <w:softHyphen/>
              <w:t>ских условий требованиям ФГОС Удовлетворенность родителей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Экспертиза,</w:t>
            </w:r>
          </w:p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анкетирование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7941F0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Зам. директора по УВ</w:t>
            </w:r>
            <w:r w:rsidR="000B4DA2" w:rsidRPr="009318EE">
              <w:rPr>
                <w:rStyle w:val="10pt0pt0"/>
                <w:sz w:val="26"/>
                <w:szCs w:val="26"/>
              </w:rPr>
              <w:t>Р, отв. за ин</w:t>
            </w:r>
            <w:r w:rsidR="000B4DA2" w:rsidRPr="009318EE">
              <w:rPr>
                <w:rStyle w:val="10pt0pt0"/>
                <w:sz w:val="26"/>
                <w:szCs w:val="26"/>
              </w:rPr>
              <w:softHyphen/>
              <w:t>форматизацию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Конец учеб</w:t>
            </w:r>
            <w:proofErr w:type="gramStart"/>
            <w:r w:rsidRPr="009318EE">
              <w:rPr>
                <w:rStyle w:val="10pt0pt0"/>
                <w:sz w:val="26"/>
                <w:szCs w:val="26"/>
              </w:rPr>
              <w:t>.</w:t>
            </w:r>
            <w:proofErr w:type="gramEnd"/>
            <w:r w:rsidRPr="009318EE">
              <w:rPr>
                <w:rStyle w:val="10pt0pt0"/>
                <w:sz w:val="26"/>
                <w:szCs w:val="26"/>
              </w:rPr>
              <w:t xml:space="preserve"> </w:t>
            </w:r>
            <w:proofErr w:type="gramStart"/>
            <w:r w:rsidRPr="009318EE">
              <w:rPr>
                <w:rStyle w:val="10pt0pt0"/>
                <w:sz w:val="26"/>
                <w:szCs w:val="26"/>
              </w:rPr>
              <w:t>г</w:t>
            </w:r>
            <w:proofErr w:type="gramEnd"/>
            <w:r w:rsidRPr="009318EE">
              <w:rPr>
                <w:rStyle w:val="10pt0pt0"/>
                <w:sz w:val="26"/>
                <w:szCs w:val="26"/>
              </w:rPr>
              <w:t>ода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совещание при директоре</w:t>
            </w:r>
          </w:p>
        </w:tc>
      </w:tr>
      <w:tr w:rsidR="000B4DA2" w:rsidRPr="009318EE" w:rsidTr="008736CB">
        <w:trPr>
          <w:trHeight w:hRule="exact" w:val="135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"/>
                <w:b w:val="0"/>
                <w:spacing w:val="0"/>
                <w:sz w:val="26"/>
                <w:szCs w:val="26"/>
              </w:rPr>
              <w:t>15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Санитарно-гигиенические и эстетические условия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Доля учеников и родителей, положительно высказавшихся о санитарно-гигиенических и эстетических условиях в школе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6C5556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Анонимное анкети</w:t>
            </w:r>
            <w:r w:rsidR="000B4DA2" w:rsidRPr="009318EE">
              <w:rPr>
                <w:rStyle w:val="10pt0pt0"/>
                <w:sz w:val="26"/>
                <w:szCs w:val="26"/>
              </w:rPr>
              <w:t>рование,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7941F0" w:rsidP="007941F0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Социальный педагог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Конец учеб</w:t>
            </w:r>
            <w:r w:rsidRPr="009318EE">
              <w:rPr>
                <w:rStyle w:val="10pt0pt0"/>
                <w:sz w:val="26"/>
                <w:szCs w:val="26"/>
              </w:rPr>
              <w:softHyphen/>
              <w:t>ного года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Педагогический</w:t>
            </w:r>
          </w:p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совет</w:t>
            </w:r>
          </w:p>
        </w:tc>
      </w:tr>
      <w:tr w:rsidR="000B4DA2" w:rsidRPr="009318EE" w:rsidTr="008736CB">
        <w:trPr>
          <w:trHeight w:hRule="exact" w:val="13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"/>
                <w:b w:val="0"/>
                <w:spacing w:val="0"/>
                <w:sz w:val="26"/>
                <w:szCs w:val="26"/>
              </w:rPr>
              <w:lastRenderedPageBreak/>
              <w:t>16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Медицинское с</w:t>
            </w:r>
            <w:r w:rsidR="006C5556" w:rsidRPr="009318EE">
              <w:rPr>
                <w:rStyle w:val="10pt0pt0"/>
                <w:sz w:val="26"/>
                <w:szCs w:val="26"/>
              </w:rPr>
              <w:t>опровож</w:t>
            </w:r>
            <w:r w:rsidR="006C5556" w:rsidRPr="009318EE">
              <w:rPr>
                <w:rStyle w:val="10pt0pt0"/>
                <w:sz w:val="26"/>
                <w:szCs w:val="26"/>
              </w:rPr>
              <w:softHyphen/>
              <w:t>дение и общественное пи</w:t>
            </w:r>
            <w:r w:rsidRPr="009318EE">
              <w:rPr>
                <w:rStyle w:val="10pt0pt0"/>
                <w:sz w:val="26"/>
                <w:szCs w:val="26"/>
              </w:rPr>
              <w:t>тание;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Доля учеников и родителей, положительно высказавшихся о медицинском сопровожде</w:t>
            </w:r>
            <w:r w:rsidRPr="009318EE">
              <w:rPr>
                <w:rStyle w:val="10pt0pt0"/>
                <w:sz w:val="26"/>
                <w:szCs w:val="26"/>
              </w:rPr>
              <w:softHyphen/>
              <w:t>нии и общественном питании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6C5556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Анонимное анкети</w:t>
            </w:r>
            <w:r w:rsidR="000B4DA2" w:rsidRPr="009318EE">
              <w:rPr>
                <w:rStyle w:val="10pt0pt0"/>
                <w:sz w:val="26"/>
                <w:szCs w:val="26"/>
              </w:rPr>
              <w:t>рование, наблюдение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7941F0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зам директора по ВР</w:t>
            </w:r>
            <w:r w:rsidR="000B4DA2" w:rsidRPr="009318EE">
              <w:rPr>
                <w:rStyle w:val="10pt0pt0"/>
                <w:sz w:val="26"/>
                <w:szCs w:val="26"/>
              </w:rPr>
              <w:t>, отв. за пита</w:t>
            </w:r>
            <w:r w:rsidR="000B4DA2" w:rsidRPr="009318EE">
              <w:rPr>
                <w:rStyle w:val="10pt0pt0"/>
                <w:sz w:val="26"/>
                <w:szCs w:val="26"/>
              </w:rPr>
              <w:softHyphen/>
              <w:t>ние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Конец учеб</w:t>
            </w:r>
            <w:r w:rsidRPr="009318EE">
              <w:rPr>
                <w:rStyle w:val="10pt0pt0"/>
                <w:sz w:val="26"/>
                <w:szCs w:val="26"/>
              </w:rPr>
              <w:softHyphen/>
              <w:t>ного года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Педагогический</w:t>
            </w:r>
          </w:p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совет</w:t>
            </w:r>
          </w:p>
        </w:tc>
      </w:tr>
      <w:tr w:rsidR="000B4DA2" w:rsidRPr="009318EE" w:rsidTr="008736CB">
        <w:trPr>
          <w:trHeight w:hRule="exact" w:val="12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"/>
                <w:b w:val="0"/>
                <w:spacing w:val="0"/>
                <w:sz w:val="26"/>
                <w:szCs w:val="26"/>
              </w:rPr>
              <w:t>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Психологический климат в образовательном учре</w:t>
            </w:r>
            <w:r w:rsidRPr="009318EE">
              <w:rPr>
                <w:rStyle w:val="10pt0pt0"/>
                <w:sz w:val="26"/>
                <w:szCs w:val="26"/>
              </w:rPr>
              <w:softHyphen/>
              <w:t>ждении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8736CB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Доля учен</w:t>
            </w:r>
            <w:r w:rsidR="008736CB" w:rsidRPr="009318EE">
              <w:rPr>
                <w:rStyle w:val="10pt0pt0"/>
                <w:sz w:val="26"/>
                <w:szCs w:val="26"/>
              </w:rPr>
              <w:t>иков, родителей и педагогов, вы</w:t>
            </w:r>
            <w:r w:rsidRPr="009318EE">
              <w:rPr>
                <w:rStyle w:val="10pt0pt0"/>
                <w:sz w:val="26"/>
                <w:szCs w:val="26"/>
              </w:rPr>
              <w:t>сказавшихся о психологическом климате (данные собираются по классам)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6C5556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Анонимное анкети</w:t>
            </w:r>
            <w:r w:rsidR="000B4DA2" w:rsidRPr="009318EE">
              <w:rPr>
                <w:rStyle w:val="10pt0pt0"/>
                <w:sz w:val="26"/>
                <w:szCs w:val="26"/>
              </w:rPr>
              <w:t>рование,</w:t>
            </w:r>
          </w:p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Диагностика психолога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педаго</w:t>
            </w:r>
            <w:proofErr w:type="gramStart"/>
            <w:r w:rsidRPr="009318EE">
              <w:rPr>
                <w:rStyle w:val="10pt0pt0"/>
                <w:sz w:val="26"/>
                <w:szCs w:val="26"/>
              </w:rPr>
              <w:t>г-</w:t>
            </w:r>
            <w:proofErr w:type="gramEnd"/>
            <w:r w:rsidRPr="009318EE">
              <w:rPr>
                <w:rStyle w:val="10pt0pt0"/>
                <w:sz w:val="26"/>
                <w:szCs w:val="26"/>
              </w:rPr>
              <w:t xml:space="preserve"> психолог</w:t>
            </w:r>
            <w:r w:rsidR="007941F0" w:rsidRPr="009318EE">
              <w:rPr>
                <w:rStyle w:val="10pt0pt0"/>
                <w:sz w:val="26"/>
                <w:szCs w:val="26"/>
              </w:rPr>
              <w:t>, зам директора по ВР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Конец учеб</w:t>
            </w:r>
            <w:r w:rsidRPr="009318EE">
              <w:rPr>
                <w:rStyle w:val="10pt0pt0"/>
                <w:sz w:val="26"/>
                <w:szCs w:val="26"/>
              </w:rPr>
              <w:softHyphen/>
              <w:t>ного года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Педагогический</w:t>
            </w:r>
          </w:p>
          <w:p w:rsidR="000B4DA2" w:rsidRPr="009318EE" w:rsidRDefault="000B4DA2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совет</w:t>
            </w:r>
          </w:p>
        </w:tc>
      </w:tr>
      <w:tr w:rsidR="008736CB" w:rsidRPr="009318EE" w:rsidTr="008736CB">
        <w:trPr>
          <w:trHeight w:hRule="exact" w:val="50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36CB" w:rsidRPr="009318EE" w:rsidRDefault="008736CB" w:rsidP="00BD3864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"/>
                <w:b w:val="0"/>
                <w:spacing w:val="0"/>
                <w:sz w:val="26"/>
                <w:szCs w:val="26"/>
              </w:rPr>
              <w:t>18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36CB" w:rsidRPr="009318EE" w:rsidRDefault="008736CB" w:rsidP="006C5556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Взаимодействие с соци</w:t>
            </w:r>
            <w:r w:rsidRPr="009318EE">
              <w:rPr>
                <w:rStyle w:val="10pt0pt0"/>
                <w:sz w:val="26"/>
                <w:szCs w:val="26"/>
              </w:rPr>
              <w:softHyphen/>
              <w:t>альной</w:t>
            </w:r>
            <w:r w:rsidR="006C5556" w:rsidRPr="009318EE">
              <w:rPr>
                <w:rStyle w:val="10pt0pt0"/>
                <w:sz w:val="26"/>
                <w:szCs w:val="26"/>
              </w:rPr>
              <w:t xml:space="preserve"> средой </w:t>
            </w:r>
            <w:r w:rsidRPr="009318EE">
              <w:rPr>
                <w:rStyle w:val="10pt0pt0"/>
                <w:sz w:val="26"/>
                <w:szCs w:val="26"/>
              </w:rPr>
              <w:t>поселка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36CB" w:rsidRPr="009318EE" w:rsidRDefault="008736CB" w:rsidP="00BD3864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 xml:space="preserve">Доля учеников, родителей и педагогов, положительно высказавшихся об уровне взаимодействия с социальной сферой </w:t>
            </w:r>
            <w:r w:rsidR="005A37CA" w:rsidRPr="009318EE">
              <w:rPr>
                <w:rStyle w:val="10pt0pt0"/>
                <w:sz w:val="26"/>
                <w:szCs w:val="26"/>
              </w:rPr>
              <w:t>поселка и района</w:t>
            </w:r>
          </w:p>
          <w:p w:rsidR="008736CB" w:rsidRPr="009318EE" w:rsidRDefault="008736CB" w:rsidP="00BD3864">
            <w:pPr>
              <w:ind w:firstLine="708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36CB" w:rsidRPr="009318EE" w:rsidRDefault="005A37CA" w:rsidP="00BD3864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Опрос общественного мнения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36CB" w:rsidRPr="009318EE" w:rsidRDefault="008736CB" w:rsidP="00BD3864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Зам. директора по ВР, педагоги-орга</w:t>
            </w:r>
            <w:r w:rsidRPr="009318EE">
              <w:rPr>
                <w:rStyle w:val="10pt0pt0"/>
                <w:sz w:val="26"/>
                <w:szCs w:val="26"/>
              </w:rPr>
              <w:softHyphen/>
              <w:t>низаторы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36CB" w:rsidRPr="009318EE" w:rsidRDefault="008736CB" w:rsidP="00BD3864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Март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CB" w:rsidRPr="009318EE" w:rsidRDefault="008736CB" w:rsidP="00BD3864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Совещание при директоре</w:t>
            </w:r>
          </w:p>
        </w:tc>
      </w:tr>
      <w:tr w:rsidR="008736CB" w:rsidRPr="009318EE" w:rsidTr="008736CB">
        <w:trPr>
          <w:trHeight w:hRule="exact" w:val="654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36CB" w:rsidRPr="009318EE" w:rsidRDefault="008736CB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"/>
                <w:b w:val="0"/>
                <w:spacing w:val="0"/>
                <w:sz w:val="26"/>
                <w:szCs w:val="26"/>
              </w:rPr>
              <w:lastRenderedPageBreak/>
              <w:t>19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36CB" w:rsidRPr="009318EE" w:rsidRDefault="008736CB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Кадровое обеспечение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36CB" w:rsidRPr="009318EE" w:rsidRDefault="008736CB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Укомпле</w:t>
            </w:r>
            <w:r w:rsidR="006C5556" w:rsidRPr="009318EE">
              <w:rPr>
                <w:rStyle w:val="10pt0pt0"/>
                <w:sz w:val="26"/>
                <w:szCs w:val="26"/>
              </w:rPr>
              <w:t>ктованность педагогическими кад</w:t>
            </w:r>
            <w:r w:rsidRPr="009318EE">
              <w:rPr>
                <w:rStyle w:val="10pt0pt0"/>
                <w:sz w:val="26"/>
                <w:szCs w:val="26"/>
              </w:rPr>
              <w:t>рами, имеющими необходимую квалификацию, по каждому из предметов учебного плана; Доля педагогических работников, имеющих первую квалификационную категорию; Доля педагогических работников, имеющих высшую квалификационную категорию; Доля педагогических работников, прошедших курсы повышения квалификации;</w:t>
            </w:r>
          </w:p>
          <w:p w:rsidR="008736CB" w:rsidRPr="009318EE" w:rsidRDefault="008736CB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Доля педагогических работников, получивших методические разработки, печатные работы, проводящих мастер-классы поощрения в различных конкурсах, конференциях;</w:t>
            </w:r>
          </w:p>
          <w:p w:rsidR="008736CB" w:rsidRPr="009318EE" w:rsidRDefault="008736CB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10pt0pt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Доля педагогических работников, имеющих методические разработки, печатные работы, проводящих мастер-классы;</w:t>
            </w:r>
          </w:p>
          <w:p w:rsidR="008736CB" w:rsidRPr="009318EE" w:rsidRDefault="008736CB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Доля педагогических работников, получивших награды;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36CB" w:rsidRPr="009318EE" w:rsidRDefault="008736CB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Экспертиза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36CB" w:rsidRPr="009318EE" w:rsidRDefault="008736CB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Зам директора по УВР, директор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36CB" w:rsidRPr="009318EE" w:rsidRDefault="008736CB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Конец учеб</w:t>
            </w:r>
            <w:proofErr w:type="gramStart"/>
            <w:r w:rsidRPr="009318EE">
              <w:rPr>
                <w:rStyle w:val="10pt0pt0"/>
                <w:sz w:val="26"/>
                <w:szCs w:val="26"/>
              </w:rPr>
              <w:t>.</w:t>
            </w:r>
            <w:proofErr w:type="gramEnd"/>
            <w:r w:rsidRPr="009318EE">
              <w:rPr>
                <w:rStyle w:val="10pt0pt0"/>
                <w:sz w:val="26"/>
                <w:szCs w:val="26"/>
              </w:rPr>
              <w:t xml:space="preserve"> </w:t>
            </w:r>
            <w:proofErr w:type="gramStart"/>
            <w:r w:rsidRPr="009318EE">
              <w:rPr>
                <w:rStyle w:val="10pt0pt0"/>
                <w:sz w:val="26"/>
                <w:szCs w:val="26"/>
              </w:rPr>
              <w:t>г</w:t>
            </w:r>
            <w:proofErr w:type="gramEnd"/>
            <w:r w:rsidRPr="009318EE">
              <w:rPr>
                <w:rStyle w:val="10pt0pt0"/>
                <w:sz w:val="26"/>
                <w:szCs w:val="26"/>
              </w:rPr>
              <w:t>ода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CB" w:rsidRPr="009318EE" w:rsidRDefault="008736CB" w:rsidP="007941F0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Педагогический</w:t>
            </w:r>
          </w:p>
          <w:p w:rsidR="008736CB" w:rsidRPr="009318EE" w:rsidRDefault="008736CB" w:rsidP="007941F0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совет</w:t>
            </w:r>
          </w:p>
        </w:tc>
      </w:tr>
      <w:tr w:rsidR="008736CB" w:rsidRPr="009318EE" w:rsidTr="008736CB">
        <w:trPr>
          <w:trHeight w:hRule="exact" w:val="436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36CB" w:rsidRPr="009318EE" w:rsidRDefault="008736CB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"/>
                <w:b w:val="0"/>
                <w:spacing w:val="0"/>
                <w:sz w:val="26"/>
                <w:szCs w:val="26"/>
              </w:rPr>
              <w:lastRenderedPageBreak/>
              <w:t>20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36CB" w:rsidRPr="009318EE" w:rsidRDefault="008736CB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Общественно-государ</w:t>
            </w:r>
            <w:r w:rsidRPr="009318EE">
              <w:rPr>
                <w:rStyle w:val="10pt0pt0"/>
                <w:sz w:val="26"/>
                <w:szCs w:val="26"/>
              </w:rPr>
              <w:softHyphen/>
              <w:t>ственное управление и стимулирование качества образования.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36CB" w:rsidRPr="009318EE" w:rsidRDefault="008736CB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Доля учеников, родителей и педагогов, по</w:t>
            </w:r>
            <w:r w:rsidRPr="009318EE">
              <w:rPr>
                <w:rStyle w:val="10pt0pt0"/>
                <w:sz w:val="26"/>
                <w:szCs w:val="26"/>
              </w:rPr>
              <w:softHyphen/>
              <w:t>ложительно высказавшихся об уровне обще</w:t>
            </w:r>
            <w:r w:rsidRPr="009318EE">
              <w:rPr>
                <w:rStyle w:val="10pt0pt0"/>
                <w:sz w:val="26"/>
                <w:szCs w:val="26"/>
              </w:rPr>
              <w:softHyphen/>
              <w:t>ственно-государственного управления в школе.</w:t>
            </w:r>
          </w:p>
          <w:p w:rsidR="008736CB" w:rsidRPr="009318EE" w:rsidRDefault="008736CB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Доля обучающихся, участвующих в учени</w:t>
            </w:r>
            <w:r w:rsidRPr="009318EE">
              <w:rPr>
                <w:rStyle w:val="10pt0pt0"/>
                <w:sz w:val="26"/>
                <w:szCs w:val="26"/>
              </w:rPr>
              <w:softHyphen/>
              <w:t>ческом самоуправлении.</w:t>
            </w:r>
          </w:p>
          <w:p w:rsidR="008736CB" w:rsidRPr="009318EE" w:rsidRDefault="008736CB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Доля родителей, участвующих в работе ро</w:t>
            </w:r>
            <w:r w:rsidRPr="009318EE">
              <w:rPr>
                <w:rStyle w:val="10pt0pt0"/>
                <w:sz w:val="26"/>
                <w:szCs w:val="26"/>
              </w:rPr>
              <w:softHyphen/>
              <w:t>дительских комитетов, Совета ОУ Доля педагогов, положительно высказав</w:t>
            </w:r>
            <w:r w:rsidRPr="009318EE">
              <w:rPr>
                <w:rStyle w:val="10pt0pt0"/>
                <w:sz w:val="26"/>
                <w:szCs w:val="26"/>
              </w:rPr>
              <w:softHyphen/>
              <w:t>шихся о системе морального и материаль</w:t>
            </w:r>
            <w:r w:rsidRPr="009318EE">
              <w:rPr>
                <w:rStyle w:val="10pt0pt0"/>
                <w:sz w:val="26"/>
                <w:szCs w:val="26"/>
              </w:rPr>
              <w:softHyphen/>
              <w:t>ного стимулирования качества образования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36CB" w:rsidRPr="009318EE" w:rsidRDefault="008736CB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Анонимное анкети</w:t>
            </w:r>
            <w:r w:rsidRPr="009318EE">
              <w:rPr>
                <w:rStyle w:val="10pt0pt0"/>
                <w:sz w:val="26"/>
                <w:szCs w:val="26"/>
              </w:rPr>
              <w:softHyphen/>
              <w:t>рование, экспертиза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36CB" w:rsidRPr="009318EE" w:rsidRDefault="008736CB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Директор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36CB" w:rsidRPr="009318EE" w:rsidRDefault="008736CB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Декабрь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CB" w:rsidRPr="009318EE" w:rsidRDefault="008736CB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Педагогический</w:t>
            </w:r>
          </w:p>
          <w:p w:rsidR="008736CB" w:rsidRPr="009318EE" w:rsidRDefault="008736CB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совет</w:t>
            </w:r>
          </w:p>
        </w:tc>
      </w:tr>
      <w:tr w:rsidR="008736CB" w:rsidRPr="009318EE" w:rsidTr="008736CB">
        <w:trPr>
          <w:trHeight w:hRule="exact" w:val="29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36CB" w:rsidRPr="009318EE" w:rsidRDefault="008736CB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"/>
                <w:b w:val="0"/>
                <w:spacing w:val="0"/>
                <w:sz w:val="26"/>
                <w:szCs w:val="26"/>
              </w:rPr>
              <w:t>21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36CB" w:rsidRPr="009318EE" w:rsidRDefault="008736CB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Документооборот и нор</w:t>
            </w:r>
            <w:r w:rsidRPr="009318EE">
              <w:rPr>
                <w:rStyle w:val="10pt0pt0"/>
                <w:sz w:val="26"/>
                <w:szCs w:val="26"/>
              </w:rPr>
              <w:softHyphen/>
              <w:t>мативно-правовое обес</w:t>
            </w:r>
            <w:r w:rsidRPr="009318EE">
              <w:rPr>
                <w:rStyle w:val="10pt0pt0"/>
                <w:sz w:val="26"/>
                <w:szCs w:val="26"/>
              </w:rPr>
              <w:softHyphen/>
              <w:t>печение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36CB" w:rsidRPr="009318EE" w:rsidRDefault="008736CB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Соответствие требованиям к документообо</w:t>
            </w:r>
            <w:r w:rsidRPr="009318EE">
              <w:rPr>
                <w:rStyle w:val="10pt0pt0"/>
                <w:sz w:val="26"/>
                <w:szCs w:val="26"/>
              </w:rPr>
              <w:softHyphen/>
              <w:t>роту.</w:t>
            </w:r>
          </w:p>
          <w:p w:rsidR="008736CB" w:rsidRPr="009318EE" w:rsidRDefault="008736CB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Полнота нормативно-правового обеспече</w:t>
            </w:r>
            <w:r w:rsidRPr="009318EE">
              <w:rPr>
                <w:rStyle w:val="10pt0pt0"/>
                <w:sz w:val="26"/>
                <w:szCs w:val="26"/>
              </w:rPr>
              <w:softHyphen/>
              <w:t>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36CB" w:rsidRPr="009318EE" w:rsidRDefault="008736CB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Экспертиза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36CB" w:rsidRPr="009318EE" w:rsidRDefault="008736CB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Зам. директора по УВР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36CB" w:rsidRPr="009318EE" w:rsidRDefault="008736CB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Июнь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CB" w:rsidRPr="009318EE" w:rsidRDefault="008736CB" w:rsidP="00CA215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18EE">
              <w:rPr>
                <w:rStyle w:val="10pt0pt0"/>
                <w:sz w:val="26"/>
                <w:szCs w:val="26"/>
              </w:rPr>
              <w:t>Совещание при директоре</w:t>
            </w:r>
          </w:p>
        </w:tc>
      </w:tr>
      <w:bookmarkEnd w:id="0"/>
    </w:tbl>
    <w:p w:rsidR="000B4DA2" w:rsidRPr="009318EE" w:rsidRDefault="000B4DA2">
      <w:pPr>
        <w:rPr>
          <w:sz w:val="26"/>
          <w:szCs w:val="26"/>
        </w:rPr>
      </w:pPr>
    </w:p>
    <w:sectPr w:rsidR="000B4DA2" w:rsidRPr="009318EE" w:rsidSect="000B4DA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9D8" w:rsidRDefault="00FE29D8" w:rsidP="008736CB">
      <w:r>
        <w:separator/>
      </w:r>
    </w:p>
  </w:endnote>
  <w:endnote w:type="continuationSeparator" w:id="0">
    <w:p w:rsidR="00FE29D8" w:rsidRDefault="00FE29D8" w:rsidP="0087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9D8" w:rsidRDefault="00FE29D8" w:rsidP="008736CB">
      <w:r>
        <w:separator/>
      </w:r>
    </w:p>
  </w:footnote>
  <w:footnote w:type="continuationSeparator" w:id="0">
    <w:p w:rsidR="00FE29D8" w:rsidRDefault="00FE29D8" w:rsidP="00873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A2"/>
    <w:rsid w:val="000B4DA2"/>
    <w:rsid w:val="0014076B"/>
    <w:rsid w:val="00186BB4"/>
    <w:rsid w:val="003C0326"/>
    <w:rsid w:val="005A37CA"/>
    <w:rsid w:val="006C5556"/>
    <w:rsid w:val="007137F8"/>
    <w:rsid w:val="007941F0"/>
    <w:rsid w:val="007B3546"/>
    <w:rsid w:val="008736CB"/>
    <w:rsid w:val="009318EE"/>
    <w:rsid w:val="00E31756"/>
    <w:rsid w:val="00FE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4DA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B4DA2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10pt0pt">
    <w:name w:val="Основной текст + 10 pt;Полужирный;Интервал 0 pt"/>
    <w:basedOn w:val="a3"/>
    <w:rsid w:val="000B4DA2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3pt0pt">
    <w:name w:val="Основной текст + 13 pt;Полужирный;Интервал 0 pt"/>
    <w:basedOn w:val="a3"/>
    <w:rsid w:val="000B4DA2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pt0pt0">
    <w:name w:val="Основной текст + 10 pt;Интервал 0 pt"/>
    <w:basedOn w:val="a3"/>
    <w:rsid w:val="000B4DA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0B4DA2"/>
    <w:pPr>
      <w:shd w:val="clear" w:color="auto" w:fill="FFFFFF"/>
      <w:spacing w:before="120" w:after="120" w:line="317" w:lineRule="exact"/>
      <w:jc w:val="center"/>
    </w:pPr>
    <w:rPr>
      <w:rFonts w:ascii="Times New Roman" w:eastAsia="Times New Roman" w:hAnsi="Times New Roman" w:cs="Times New Roman"/>
      <w:color w:val="auto"/>
      <w:spacing w:val="4"/>
      <w:sz w:val="21"/>
      <w:szCs w:val="21"/>
      <w:lang w:eastAsia="en-US"/>
    </w:rPr>
  </w:style>
  <w:style w:type="table" w:styleId="a4">
    <w:name w:val="Table Grid"/>
    <w:basedOn w:val="a1"/>
    <w:uiPriority w:val="59"/>
    <w:rsid w:val="000B4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736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36C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36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36CB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4DA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B4DA2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10pt0pt">
    <w:name w:val="Основной текст + 10 pt;Полужирный;Интервал 0 pt"/>
    <w:basedOn w:val="a3"/>
    <w:rsid w:val="000B4DA2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3pt0pt">
    <w:name w:val="Основной текст + 13 pt;Полужирный;Интервал 0 pt"/>
    <w:basedOn w:val="a3"/>
    <w:rsid w:val="000B4DA2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pt0pt0">
    <w:name w:val="Основной текст + 10 pt;Интервал 0 pt"/>
    <w:basedOn w:val="a3"/>
    <w:rsid w:val="000B4DA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0B4DA2"/>
    <w:pPr>
      <w:shd w:val="clear" w:color="auto" w:fill="FFFFFF"/>
      <w:spacing w:before="120" w:after="120" w:line="317" w:lineRule="exact"/>
      <w:jc w:val="center"/>
    </w:pPr>
    <w:rPr>
      <w:rFonts w:ascii="Times New Roman" w:eastAsia="Times New Roman" w:hAnsi="Times New Roman" w:cs="Times New Roman"/>
      <w:color w:val="auto"/>
      <w:spacing w:val="4"/>
      <w:sz w:val="21"/>
      <w:szCs w:val="21"/>
      <w:lang w:eastAsia="en-US"/>
    </w:rPr>
  </w:style>
  <w:style w:type="table" w:styleId="a4">
    <w:name w:val="Table Grid"/>
    <w:basedOn w:val="a1"/>
    <w:uiPriority w:val="59"/>
    <w:rsid w:val="000B4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736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36C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36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36CB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dcterms:created xsi:type="dcterms:W3CDTF">2020-11-09T04:33:00Z</dcterms:created>
  <dcterms:modified xsi:type="dcterms:W3CDTF">2020-11-10T03:21:00Z</dcterms:modified>
</cp:coreProperties>
</file>